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966F" w14:textId="0F8F3D35" w:rsidR="006D539B" w:rsidRDefault="00830E27" w:rsidP="00757E23">
      <w:pPr>
        <w:jc w:val="center"/>
        <w:rPr>
          <w:sz w:val="36"/>
          <w:szCs w:val="36"/>
        </w:rPr>
      </w:pPr>
      <w:r>
        <w:rPr>
          <w:sz w:val="36"/>
          <w:szCs w:val="36"/>
        </w:rPr>
        <w:t>Conveyance D</w:t>
      </w:r>
      <w:r w:rsidR="0076701F">
        <w:rPr>
          <w:sz w:val="36"/>
          <w:szCs w:val="36"/>
        </w:rPr>
        <w:t xml:space="preserve">evice Systems </w:t>
      </w:r>
      <w:r w:rsidR="008205E5">
        <w:rPr>
          <w:sz w:val="36"/>
          <w:szCs w:val="36"/>
        </w:rPr>
        <w:t>and Equipment</w:t>
      </w:r>
    </w:p>
    <w:p w14:paraId="47A5D1E9" w14:textId="77777777" w:rsidR="00850CD7" w:rsidRPr="009C7A2F" w:rsidRDefault="00850CD7" w:rsidP="00757E23">
      <w:pPr>
        <w:jc w:val="center"/>
        <w:rPr>
          <w:sz w:val="36"/>
          <w:szCs w:val="36"/>
        </w:rPr>
      </w:pPr>
    </w:p>
    <w:p w14:paraId="56CA92E7" w14:textId="6081BB41" w:rsidR="008205E5" w:rsidRDefault="008205E5" w:rsidP="007D3323">
      <w:pPr>
        <w:rPr>
          <w:sz w:val="24"/>
          <w:szCs w:val="24"/>
        </w:rPr>
      </w:pPr>
      <w:r w:rsidRPr="007D3323">
        <w:rPr>
          <w:sz w:val="24"/>
          <w:szCs w:val="24"/>
        </w:rPr>
        <w:t xml:space="preserve">The Conveyance Device Systems and Equipment Emergency Rule (LAC 55:V.Chapter 33) outlines specific guidance governing conveyance devices </w:t>
      </w:r>
      <w:r w:rsidR="00850CD7" w:rsidRPr="00850CD7">
        <w:rPr>
          <w:sz w:val="24"/>
          <w:szCs w:val="24"/>
        </w:rPr>
        <w:t>and how</w:t>
      </w:r>
      <w:r w:rsidRPr="007D3323">
        <w:rPr>
          <w:sz w:val="24"/>
          <w:szCs w:val="24"/>
        </w:rPr>
        <w:t xml:space="preserve"> to comply with rules and statutes, detailed procedures, technical standards and enforcement mechanisms. The </w:t>
      </w:r>
      <w:r w:rsidR="005A750F" w:rsidRPr="007D3323">
        <w:rPr>
          <w:sz w:val="24"/>
          <w:szCs w:val="24"/>
        </w:rPr>
        <w:t>r</w:t>
      </w:r>
      <w:r w:rsidRPr="007D3323">
        <w:rPr>
          <w:sz w:val="24"/>
          <w:szCs w:val="24"/>
        </w:rPr>
        <w:t xml:space="preserve">ule allows the OSFM to require the registration of conveyance devices and equipment and to require annual inspections of registered devices. </w:t>
      </w:r>
    </w:p>
    <w:p w14:paraId="6014A62D" w14:textId="77777777" w:rsidR="00D14DE7" w:rsidRPr="007D3323" w:rsidRDefault="00D14DE7" w:rsidP="00D14DE7">
      <w:pPr>
        <w:jc w:val="both"/>
        <w:rPr>
          <w:sz w:val="24"/>
          <w:szCs w:val="24"/>
        </w:rPr>
      </w:pPr>
      <w:r w:rsidRPr="007D3323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rule </w:t>
      </w:r>
      <w:r w:rsidRPr="007D3323">
        <w:rPr>
          <w:sz w:val="24"/>
          <w:szCs w:val="24"/>
        </w:rPr>
        <w:t xml:space="preserve">also defines the critical role building owners and managers have relating to conveyance device safety for </w:t>
      </w:r>
      <w:r>
        <w:rPr>
          <w:sz w:val="24"/>
          <w:szCs w:val="24"/>
        </w:rPr>
        <w:t>all passengers</w:t>
      </w:r>
      <w:r w:rsidRPr="007D3323">
        <w:rPr>
          <w:sz w:val="24"/>
          <w:szCs w:val="24"/>
        </w:rPr>
        <w:t xml:space="preserve">. This starts with the required registration and inspection of all conveyance devices by building owners and managers in this state. </w:t>
      </w:r>
    </w:p>
    <w:p w14:paraId="432E6AED" w14:textId="0ED1D52A" w:rsidR="008205E5" w:rsidRPr="007D3323" w:rsidRDefault="008205E5" w:rsidP="007D3323">
      <w:pPr>
        <w:rPr>
          <w:sz w:val="24"/>
          <w:szCs w:val="24"/>
        </w:rPr>
      </w:pPr>
      <w:r w:rsidRPr="007D3323">
        <w:rPr>
          <w:sz w:val="24"/>
          <w:szCs w:val="24"/>
        </w:rPr>
        <w:t xml:space="preserve">The requirements for the enforcement of these provisions are pursuant to the authority of R.S. 40: 1646, and R.S. 40: 1664.1, et seq. </w:t>
      </w:r>
    </w:p>
    <w:p w14:paraId="4C7688A3" w14:textId="770D477B" w:rsidR="00562203" w:rsidRPr="007D3323" w:rsidRDefault="0076701F" w:rsidP="007D3323">
      <w:pPr>
        <w:rPr>
          <w:sz w:val="24"/>
          <w:szCs w:val="24"/>
        </w:rPr>
      </w:pPr>
      <w:r w:rsidRPr="007D3323">
        <w:rPr>
          <w:sz w:val="24"/>
          <w:szCs w:val="24"/>
        </w:rPr>
        <w:t xml:space="preserve">The </w:t>
      </w:r>
      <w:r w:rsidR="008205E5" w:rsidRPr="007D3323">
        <w:rPr>
          <w:sz w:val="24"/>
          <w:szCs w:val="24"/>
        </w:rPr>
        <w:t xml:space="preserve">provisions </w:t>
      </w:r>
      <w:r w:rsidRPr="007D3323">
        <w:rPr>
          <w:sz w:val="24"/>
          <w:szCs w:val="24"/>
        </w:rPr>
        <w:t xml:space="preserve">of </w:t>
      </w:r>
      <w:r w:rsidR="005A750F" w:rsidRPr="007D3323">
        <w:rPr>
          <w:sz w:val="24"/>
          <w:szCs w:val="24"/>
        </w:rPr>
        <w:t>the rule</w:t>
      </w:r>
      <w:r w:rsidR="00573055" w:rsidRPr="007D3323">
        <w:rPr>
          <w:sz w:val="24"/>
          <w:szCs w:val="24"/>
        </w:rPr>
        <w:t xml:space="preserve"> </w:t>
      </w:r>
      <w:r w:rsidR="005A750F" w:rsidRPr="007D3323">
        <w:rPr>
          <w:sz w:val="24"/>
          <w:szCs w:val="24"/>
        </w:rPr>
        <w:t>are</w:t>
      </w:r>
      <w:r w:rsidR="00573055" w:rsidRPr="007D3323">
        <w:rPr>
          <w:sz w:val="24"/>
          <w:szCs w:val="24"/>
        </w:rPr>
        <w:t xml:space="preserve"> to create and promote safety guidelines for</w:t>
      </w:r>
      <w:r w:rsidR="008D229A" w:rsidRPr="007D3323">
        <w:rPr>
          <w:sz w:val="24"/>
          <w:szCs w:val="24"/>
        </w:rPr>
        <w:t xml:space="preserve"> conveyance device </w:t>
      </w:r>
      <w:r w:rsidR="00DE6C90" w:rsidRPr="007D3323">
        <w:rPr>
          <w:sz w:val="24"/>
          <w:szCs w:val="24"/>
        </w:rPr>
        <w:t>equipment</w:t>
      </w:r>
      <w:r w:rsidR="00F853BE">
        <w:rPr>
          <w:sz w:val="24"/>
          <w:szCs w:val="24"/>
        </w:rPr>
        <w:t xml:space="preserve"> that protect </w:t>
      </w:r>
      <w:r w:rsidR="0084397B">
        <w:rPr>
          <w:sz w:val="24"/>
          <w:szCs w:val="24"/>
        </w:rPr>
        <w:t xml:space="preserve">all </w:t>
      </w:r>
      <w:r w:rsidR="00F853BE">
        <w:rPr>
          <w:sz w:val="24"/>
          <w:szCs w:val="24"/>
        </w:rPr>
        <w:t>passengers</w:t>
      </w:r>
      <w:r w:rsidR="0084397B">
        <w:rPr>
          <w:sz w:val="24"/>
          <w:szCs w:val="24"/>
        </w:rPr>
        <w:t xml:space="preserve"> and service personnel</w:t>
      </w:r>
      <w:r w:rsidR="00DE6C90" w:rsidRPr="007D3323">
        <w:rPr>
          <w:sz w:val="24"/>
          <w:szCs w:val="24"/>
          <w:shd w:val="clear" w:color="auto" w:fill="FFFFFF" w:themeFill="background1"/>
        </w:rPr>
        <w:t>.</w:t>
      </w:r>
      <w:r w:rsidR="008D229A" w:rsidRPr="007D3323">
        <w:rPr>
          <w:sz w:val="24"/>
          <w:szCs w:val="24"/>
          <w:shd w:val="clear" w:color="auto" w:fill="FFFFFF" w:themeFill="background1"/>
        </w:rPr>
        <w:t xml:space="preserve"> Th</w:t>
      </w:r>
      <w:r w:rsidR="005A750F" w:rsidRPr="007D3323">
        <w:rPr>
          <w:sz w:val="24"/>
          <w:szCs w:val="24"/>
          <w:shd w:val="clear" w:color="auto" w:fill="FFFFFF" w:themeFill="background1"/>
        </w:rPr>
        <w:t>e r</w:t>
      </w:r>
      <w:r w:rsidR="008205E5" w:rsidRPr="007D3323">
        <w:rPr>
          <w:sz w:val="24"/>
          <w:szCs w:val="24"/>
          <w:shd w:val="clear" w:color="auto" w:fill="FFFFFF" w:themeFill="background1"/>
        </w:rPr>
        <w:t>ule</w:t>
      </w:r>
      <w:r w:rsidR="00DE6C90" w:rsidRPr="007D3323">
        <w:rPr>
          <w:sz w:val="24"/>
          <w:szCs w:val="24"/>
          <w:shd w:val="clear" w:color="auto" w:fill="FFFFFF" w:themeFill="background1"/>
        </w:rPr>
        <w:t xml:space="preserve"> establishes</w:t>
      </w:r>
      <w:r w:rsidR="00DE6C90" w:rsidRPr="007D3323">
        <w:rPr>
          <w:sz w:val="24"/>
          <w:szCs w:val="24"/>
        </w:rPr>
        <w:t xml:space="preserve"> </w:t>
      </w:r>
      <w:r w:rsidR="00F853BE">
        <w:rPr>
          <w:sz w:val="24"/>
          <w:szCs w:val="24"/>
        </w:rPr>
        <w:t>recognized industry</w:t>
      </w:r>
      <w:r w:rsidR="008D229A" w:rsidRPr="007D3323">
        <w:rPr>
          <w:sz w:val="24"/>
          <w:szCs w:val="24"/>
        </w:rPr>
        <w:t xml:space="preserve"> standards for conveyance </w:t>
      </w:r>
      <w:r w:rsidR="001E0642" w:rsidRPr="007D3323">
        <w:rPr>
          <w:sz w:val="24"/>
          <w:szCs w:val="24"/>
        </w:rPr>
        <w:t>devices and service providers</w:t>
      </w:r>
      <w:r w:rsidR="00DC6620" w:rsidRPr="007D3323">
        <w:rPr>
          <w:sz w:val="24"/>
          <w:szCs w:val="24"/>
        </w:rPr>
        <w:t xml:space="preserve"> to ensure </w:t>
      </w:r>
      <w:r w:rsidR="00C03617" w:rsidRPr="007D3323">
        <w:rPr>
          <w:sz w:val="24"/>
          <w:szCs w:val="24"/>
        </w:rPr>
        <w:t>safe</w:t>
      </w:r>
      <w:r w:rsidR="00DC6620" w:rsidRPr="007D3323">
        <w:rPr>
          <w:sz w:val="24"/>
          <w:szCs w:val="24"/>
        </w:rPr>
        <w:t xml:space="preserve"> equipment</w:t>
      </w:r>
      <w:r w:rsidR="00C03617" w:rsidRPr="007D3323">
        <w:rPr>
          <w:sz w:val="24"/>
          <w:szCs w:val="24"/>
        </w:rPr>
        <w:t xml:space="preserve"> operation</w:t>
      </w:r>
      <w:r w:rsidR="001E0642" w:rsidRPr="007D3323">
        <w:rPr>
          <w:sz w:val="24"/>
          <w:szCs w:val="24"/>
        </w:rPr>
        <w:t>. The us</w:t>
      </w:r>
      <w:r w:rsidR="00C03617" w:rsidRPr="007D3323">
        <w:rPr>
          <w:sz w:val="24"/>
          <w:szCs w:val="24"/>
        </w:rPr>
        <w:t>e of unsafe conveyance</w:t>
      </w:r>
      <w:r w:rsidR="001E0642" w:rsidRPr="007D3323">
        <w:rPr>
          <w:sz w:val="24"/>
          <w:szCs w:val="24"/>
        </w:rPr>
        <w:t xml:space="preserve"> devices</w:t>
      </w:r>
      <w:r w:rsidR="00DC6620" w:rsidRPr="007D3323">
        <w:rPr>
          <w:sz w:val="24"/>
          <w:szCs w:val="24"/>
        </w:rPr>
        <w:t xml:space="preserve"> can cause</w:t>
      </w:r>
      <w:r w:rsidR="00C03617" w:rsidRPr="007D3323">
        <w:rPr>
          <w:sz w:val="24"/>
          <w:szCs w:val="24"/>
        </w:rPr>
        <w:t xml:space="preserve"> serious</w:t>
      </w:r>
      <w:r w:rsidR="001E0642" w:rsidRPr="007D3323">
        <w:rPr>
          <w:sz w:val="24"/>
          <w:szCs w:val="24"/>
        </w:rPr>
        <w:t xml:space="preserve"> </w:t>
      </w:r>
      <w:r w:rsidR="00D14DE7" w:rsidRPr="007D3323">
        <w:rPr>
          <w:sz w:val="24"/>
          <w:szCs w:val="24"/>
        </w:rPr>
        <w:t>injury</w:t>
      </w:r>
      <w:r w:rsidR="006D4F41" w:rsidRPr="007D3323">
        <w:rPr>
          <w:sz w:val="24"/>
          <w:szCs w:val="24"/>
        </w:rPr>
        <w:t xml:space="preserve"> </w:t>
      </w:r>
      <w:r w:rsidR="00C03617" w:rsidRPr="007D3323">
        <w:rPr>
          <w:sz w:val="24"/>
          <w:szCs w:val="24"/>
        </w:rPr>
        <w:t>or fatality</w:t>
      </w:r>
      <w:r w:rsidR="001E0642" w:rsidRPr="007D3323">
        <w:rPr>
          <w:sz w:val="24"/>
          <w:szCs w:val="24"/>
        </w:rPr>
        <w:t xml:space="preserve"> to </w:t>
      </w:r>
      <w:r w:rsidR="0084397B">
        <w:rPr>
          <w:sz w:val="24"/>
          <w:szCs w:val="24"/>
        </w:rPr>
        <w:t>passengers and service personnel. The recognition and elimination of unsafe conditions for both passengers and service personnel</w:t>
      </w:r>
      <w:r w:rsidR="00A67D52" w:rsidRPr="007D3323">
        <w:rPr>
          <w:sz w:val="24"/>
          <w:szCs w:val="24"/>
        </w:rPr>
        <w:t xml:space="preserve"> </w:t>
      </w:r>
      <w:r w:rsidR="00172FD9" w:rsidRPr="007D3323">
        <w:rPr>
          <w:sz w:val="24"/>
          <w:szCs w:val="24"/>
        </w:rPr>
        <w:t>are in</w:t>
      </w:r>
      <w:r w:rsidR="00A814FE" w:rsidRPr="007D3323">
        <w:rPr>
          <w:sz w:val="24"/>
          <w:szCs w:val="24"/>
        </w:rPr>
        <w:t xml:space="preserve"> the</w:t>
      </w:r>
      <w:r w:rsidR="008C0730" w:rsidRPr="007D3323">
        <w:rPr>
          <w:sz w:val="24"/>
          <w:szCs w:val="24"/>
        </w:rPr>
        <w:t xml:space="preserve"> best</w:t>
      </w:r>
      <w:r w:rsidR="00A814FE" w:rsidRPr="007D3323">
        <w:rPr>
          <w:sz w:val="24"/>
          <w:szCs w:val="24"/>
        </w:rPr>
        <w:t xml:space="preserve"> interest </w:t>
      </w:r>
      <w:r w:rsidR="008205E5" w:rsidRPr="007D3323">
        <w:rPr>
          <w:sz w:val="24"/>
          <w:szCs w:val="24"/>
        </w:rPr>
        <w:t>of the people</w:t>
      </w:r>
      <w:r w:rsidR="00110DF3" w:rsidRPr="007D3323">
        <w:rPr>
          <w:sz w:val="24"/>
          <w:szCs w:val="24"/>
        </w:rPr>
        <w:t xml:space="preserve"> of this state. </w:t>
      </w:r>
    </w:p>
    <w:p w14:paraId="3249A027" w14:textId="6BAD6151" w:rsidR="00562203" w:rsidRPr="007D3323" w:rsidRDefault="00110DF3" w:rsidP="008E760A">
      <w:pPr>
        <w:jc w:val="both"/>
        <w:rPr>
          <w:sz w:val="24"/>
          <w:szCs w:val="24"/>
        </w:rPr>
      </w:pPr>
      <w:r w:rsidRPr="007D3323">
        <w:rPr>
          <w:sz w:val="24"/>
          <w:szCs w:val="24"/>
        </w:rPr>
        <w:t>Service</w:t>
      </w:r>
      <w:r w:rsidR="001E0642" w:rsidRPr="007D3323">
        <w:rPr>
          <w:sz w:val="24"/>
          <w:szCs w:val="24"/>
        </w:rPr>
        <w:t xml:space="preserve"> personnel performi</w:t>
      </w:r>
      <w:r w:rsidR="008C0730" w:rsidRPr="007D3323">
        <w:rPr>
          <w:sz w:val="24"/>
          <w:szCs w:val="24"/>
        </w:rPr>
        <w:t xml:space="preserve">ng work under this </w:t>
      </w:r>
      <w:r w:rsidR="005A750F" w:rsidRPr="007D3323">
        <w:rPr>
          <w:sz w:val="24"/>
          <w:szCs w:val="24"/>
        </w:rPr>
        <w:t xml:space="preserve">rule </w:t>
      </w:r>
      <w:r w:rsidR="000B07B2" w:rsidRPr="007D3323">
        <w:rPr>
          <w:sz w:val="24"/>
          <w:szCs w:val="24"/>
        </w:rPr>
        <w:t>shall possess</w:t>
      </w:r>
      <w:r w:rsidR="001E3156" w:rsidRPr="007D3323">
        <w:rPr>
          <w:sz w:val="24"/>
          <w:szCs w:val="24"/>
        </w:rPr>
        <w:t xml:space="preserve"> the</w:t>
      </w:r>
      <w:r w:rsidR="000B07B2" w:rsidRPr="007D3323">
        <w:rPr>
          <w:sz w:val="24"/>
          <w:szCs w:val="24"/>
        </w:rPr>
        <w:t xml:space="preserve"> required</w:t>
      </w:r>
      <w:r w:rsidR="00560201" w:rsidRPr="007D3323">
        <w:rPr>
          <w:sz w:val="24"/>
          <w:szCs w:val="24"/>
        </w:rPr>
        <w:t xml:space="preserve"> documented training and </w:t>
      </w:r>
      <w:r w:rsidR="00562203" w:rsidRPr="007D3323">
        <w:rPr>
          <w:sz w:val="24"/>
          <w:szCs w:val="24"/>
        </w:rPr>
        <w:t>experience and</w:t>
      </w:r>
      <w:r w:rsidR="00560201" w:rsidRPr="007D3323">
        <w:rPr>
          <w:sz w:val="24"/>
          <w:szCs w:val="24"/>
        </w:rPr>
        <w:t xml:space="preserve"> be familiar with th</w:t>
      </w:r>
      <w:r w:rsidR="000B07B2" w:rsidRPr="007D3323">
        <w:rPr>
          <w:sz w:val="24"/>
          <w:szCs w:val="24"/>
        </w:rPr>
        <w:t>e safe operation</w:t>
      </w:r>
      <w:r w:rsidRPr="007D3323">
        <w:rPr>
          <w:sz w:val="24"/>
          <w:szCs w:val="24"/>
        </w:rPr>
        <w:t xml:space="preserve"> of all conveyance device equipment</w:t>
      </w:r>
      <w:r w:rsidR="00560201" w:rsidRPr="007D3323">
        <w:rPr>
          <w:sz w:val="24"/>
          <w:szCs w:val="24"/>
        </w:rPr>
        <w:t xml:space="preserve">. </w:t>
      </w:r>
      <w:r w:rsidR="002E76E6" w:rsidRPr="007D3323">
        <w:rPr>
          <w:sz w:val="24"/>
          <w:szCs w:val="24"/>
        </w:rPr>
        <w:t>Conveyance device personnel must</w:t>
      </w:r>
      <w:r w:rsidR="00560201" w:rsidRPr="007D3323">
        <w:rPr>
          <w:sz w:val="24"/>
          <w:szCs w:val="24"/>
        </w:rPr>
        <w:t xml:space="preserve"> know and apply the adopted</w:t>
      </w:r>
      <w:r w:rsidR="00AA615D" w:rsidRPr="007D3323">
        <w:rPr>
          <w:sz w:val="24"/>
          <w:szCs w:val="24"/>
        </w:rPr>
        <w:t xml:space="preserve"> rules </w:t>
      </w:r>
      <w:r w:rsidR="006D4F41" w:rsidRPr="007D3323">
        <w:rPr>
          <w:sz w:val="24"/>
          <w:szCs w:val="24"/>
        </w:rPr>
        <w:t>and</w:t>
      </w:r>
      <w:r w:rsidR="002E76E6" w:rsidRPr="007D3323">
        <w:rPr>
          <w:sz w:val="24"/>
          <w:szCs w:val="24"/>
        </w:rPr>
        <w:t xml:space="preserve"> standards to ensure safety for </w:t>
      </w:r>
      <w:r w:rsidR="0084397B">
        <w:rPr>
          <w:sz w:val="24"/>
          <w:szCs w:val="24"/>
        </w:rPr>
        <w:t>all passengers</w:t>
      </w:r>
      <w:r w:rsidR="002E76E6" w:rsidRPr="007D3323">
        <w:rPr>
          <w:sz w:val="24"/>
          <w:szCs w:val="24"/>
        </w:rPr>
        <w:t>.</w:t>
      </w:r>
      <w:r w:rsidR="00DC6620" w:rsidRPr="007D3323">
        <w:rPr>
          <w:sz w:val="24"/>
          <w:szCs w:val="24"/>
        </w:rPr>
        <w:t xml:space="preserve"> The application of t</w:t>
      </w:r>
      <w:r w:rsidR="0070408A" w:rsidRPr="007D3323">
        <w:rPr>
          <w:sz w:val="24"/>
          <w:szCs w:val="24"/>
        </w:rPr>
        <w:t>he adopted</w:t>
      </w:r>
      <w:r w:rsidR="00AA615D" w:rsidRPr="007D3323">
        <w:rPr>
          <w:sz w:val="24"/>
          <w:szCs w:val="24"/>
        </w:rPr>
        <w:t xml:space="preserve"> rules and</w:t>
      </w:r>
      <w:r w:rsidR="0070408A" w:rsidRPr="007D3323">
        <w:rPr>
          <w:sz w:val="24"/>
          <w:szCs w:val="24"/>
        </w:rPr>
        <w:t xml:space="preserve"> standards </w:t>
      </w:r>
      <w:r w:rsidR="00F853BE">
        <w:rPr>
          <w:sz w:val="24"/>
          <w:szCs w:val="24"/>
        </w:rPr>
        <w:t>are</w:t>
      </w:r>
      <w:r w:rsidR="0070408A" w:rsidRPr="007D3323">
        <w:rPr>
          <w:sz w:val="24"/>
          <w:szCs w:val="24"/>
        </w:rPr>
        <w:t xml:space="preserve"> done through</w:t>
      </w:r>
      <w:r w:rsidR="00AA615D" w:rsidRPr="007D3323">
        <w:rPr>
          <w:sz w:val="24"/>
          <w:szCs w:val="24"/>
        </w:rPr>
        <w:t xml:space="preserve"> required periodic</w:t>
      </w:r>
      <w:r w:rsidR="00DC6620" w:rsidRPr="007D3323">
        <w:rPr>
          <w:sz w:val="24"/>
          <w:szCs w:val="24"/>
        </w:rPr>
        <w:t xml:space="preserve"> testing and inspections as per code.</w:t>
      </w:r>
      <w:r w:rsidR="002E76E6" w:rsidRPr="007D3323">
        <w:rPr>
          <w:sz w:val="24"/>
          <w:szCs w:val="24"/>
        </w:rPr>
        <w:t xml:space="preserve"> </w:t>
      </w:r>
    </w:p>
    <w:p w14:paraId="4482E423" w14:textId="77777777" w:rsidR="00D14DE7" w:rsidRDefault="00830E27" w:rsidP="008E760A">
      <w:pPr>
        <w:jc w:val="both"/>
        <w:rPr>
          <w:sz w:val="24"/>
          <w:szCs w:val="24"/>
        </w:rPr>
      </w:pPr>
      <w:r w:rsidRPr="007D3323">
        <w:rPr>
          <w:sz w:val="24"/>
          <w:szCs w:val="24"/>
        </w:rPr>
        <w:t>Service personnel</w:t>
      </w:r>
      <w:r w:rsidR="00AA615D" w:rsidRPr="007D3323">
        <w:rPr>
          <w:sz w:val="24"/>
          <w:szCs w:val="24"/>
        </w:rPr>
        <w:t xml:space="preserve"> and other responsible parties</w:t>
      </w:r>
      <w:r w:rsidRPr="007D3323">
        <w:rPr>
          <w:sz w:val="24"/>
          <w:szCs w:val="24"/>
        </w:rPr>
        <w:t xml:space="preserve"> must recognize and act when unsafe conditions arise that can pose danger to </w:t>
      </w:r>
      <w:r w:rsidR="0084397B">
        <w:rPr>
          <w:sz w:val="24"/>
          <w:szCs w:val="24"/>
        </w:rPr>
        <w:t>passengers</w:t>
      </w:r>
      <w:r w:rsidRPr="007D3323">
        <w:rPr>
          <w:sz w:val="24"/>
          <w:szCs w:val="24"/>
        </w:rPr>
        <w:t>.</w:t>
      </w:r>
      <w:r w:rsidR="008C0730" w:rsidRPr="007D3323">
        <w:rPr>
          <w:sz w:val="24"/>
          <w:szCs w:val="24"/>
        </w:rPr>
        <w:t xml:space="preserve"> </w:t>
      </w:r>
    </w:p>
    <w:p w14:paraId="1107E160" w14:textId="69A4233D" w:rsidR="008D229A" w:rsidRPr="007D3323" w:rsidRDefault="008D229A" w:rsidP="008205E5">
      <w:pPr>
        <w:jc w:val="both"/>
        <w:rPr>
          <w:sz w:val="24"/>
          <w:szCs w:val="24"/>
        </w:rPr>
      </w:pPr>
    </w:p>
    <w:sectPr w:rsidR="008D229A" w:rsidRPr="007D3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2416F"/>
    <w:multiLevelType w:val="hybridMultilevel"/>
    <w:tmpl w:val="EDA4474E"/>
    <w:lvl w:ilvl="0" w:tplc="04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num w:numId="1" w16cid:durableId="126696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0A"/>
    <w:rsid w:val="000700D5"/>
    <w:rsid w:val="000B07B2"/>
    <w:rsid w:val="000F6E64"/>
    <w:rsid w:val="00110DF3"/>
    <w:rsid w:val="00172FD9"/>
    <w:rsid w:val="001D6627"/>
    <w:rsid w:val="001E0642"/>
    <w:rsid w:val="001E3156"/>
    <w:rsid w:val="002E76E6"/>
    <w:rsid w:val="00343984"/>
    <w:rsid w:val="00487CF6"/>
    <w:rsid w:val="00560201"/>
    <w:rsid w:val="00562203"/>
    <w:rsid w:val="00573055"/>
    <w:rsid w:val="0057736C"/>
    <w:rsid w:val="005A750F"/>
    <w:rsid w:val="006A647E"/>
    <w:rsid w:val="006D4F41"/>
    <w:rsid w:val="006D539B"/>
    <w:rsid w:val="0070408A"/>
    <w:rsid w:val="00757E23"/>
    <w:rsid w:val="0076701F"/>
    <w:rsid w:val="007B7450"/>
    <w:rsid w:val="007D3323"/>
    <w:rsid w:val="008205E5"/>
    <w:rsid w:val="00830E27"/>
    <w:rsid w:val="0084397B"/>
    <w:rsid w:val="00850CD7"/>
    <w:rsid w:val="008A624D"/>
    <w:rsid w:val="008A6B01"/>
    <w:rsid w:val="008C0730"/>
    <w:rsid w:val="008D229A"/>
    <w:rsid w:val="008E760A"/>
    <w:rsid w:val="00936F3B"/>
    <w:rsid w:val="009C7A2F"/>
    <w:rsid w:val="00A630D6"/>
    <w:rsid w:val="00A67D52"/>
    <w:rsid w:val="00A814FE"/>
    <w:rsid w:val="00A820FD"/>
    <w:rsid w:val="00AA1324"/>
    <w:rsid w:val="00AA615D"/>
    <w:rsid w:val="00B72E6E"/>
    <w:rsid w:val="00C03617"/>
    <w:rsid w:val="00CF3A87"/>
    <w:rsid w:val="00D14DE7"/>
    <w:rsid w:val="00DB6BAA"/>
    <w:rsid w:val="00DC6620"/>
    <w:rsid w:val="00DE6C90"/>
    <w:rsid w:val="00E21BA2"/>
    <w:rsid w:val="00E54D43"/>
    <w:rsid w:val="00E922A2"/>
    <w:rsid w:val="00EF1DA5"/>
    <w:rsid w:val="00F8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7074"/>
  <w15:chartTrackingRefBased/>
  <w15:docId w15:val="{62F3555C-7F22-4C67-B1DA-D326A497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22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1661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Shelton</dc:creator>
  <cp:keywords/>
  <dc:description/>
  <cp:lastModifiedBy>Danell Gerchow (SFM)</cp:lastModifiedBy>
  <cp:revision>5</cp:revision>
  <cp:lastPrinted>2026-02-25T19:32:00Z</cp:lastPrinted>
  <dcterms:created xsi:type="dcterms:W3CDTF">2026-03-06T19:36:00Z</dcterms:created>
  <dcterms:modified xsi:type="dcterms:W3CDTF">2026-03-10T18:57:00Z</dcterms:modified>
</cp:coreProperties>
</file>